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D0" w:rsidRDefault="00432DD0" w:rsidP="00432DD0">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I Timothy Chapter 4, Part 13 </w:t>
      </w:r>
    </w:p>
    <w:p w:rsidR="00432DD0" w:rsidRDefault="00432DD0" w:rsidP="00432DD0">
      <w:pPr>
        <w:contextualSpacing/>
        <w:rPr>
          <w:rFonts w:ascii="Times New Roman" w:hAnsi="Times New Roman" w:cs="Times New Roman"/>
          <w:b/>
          <w:sz w:val="16"/>
          <w:szCs w:val="16"/>
        </w:rPr>
      </w:pPr>
      <w:r>
        <w:rPr>
          <w:rFonts w:ascii="Times New Roman" w:hAnsi="Times New Roman" w:cs="Times New Roman"/>
          <w:b/>
          <w:sz w:val="16"/>
          <w:szCs w:val="16"/>
        </w:rPr>
        <w:t>Salutation (1:1-2)</w:t>
      </w:r>
    </w:p>
    <w:p w:rsidR="00432DD0" w:rsidRDefault="00432DD0" w:rsidP="00432DD0">
      <w:pPr>
        <w:contextualSpacing/>
        <w:rPr>
          <w:rFonts w:ascii="Times New Roman" w:hAnsi="Times New Roman" w:cs="Times New Roman"/>
          <w:b/>
          <w:sz w:val="16"/>
          <w:szCs w:val="16"/>
        </w:rPr>
      </w:pPr>
      <w:r>
        <w:rPr>
          <w:rFonts w:ascii="Times New Roman" w:hAnsi="Times New Roman" w:cs="Times New Roman"/>
          <w:b/>
          <w:sz w:val="16"/>
          <w:szCs w:val="16"/>
        </w:rPr>
        <w:t>I. The Personal Charge (1:3-20)</w:t>
      </w:r>
    </w:p>
    <w:p w:rsidR="00432DD0" w:rsidRDefault="00432DD0" w:rsidP="00432DD0">
      <w:pPr>
        <w:contextualSpacing/>
        <w:rPr>
          <w:rFonts w:ascii="Times New Roman" w:hAnsi="Times New Roman" w:cs="Times New Roman"/>
          <w:b/>
          <w:sz w:val="16"/>
          <w:szCs w:val="16"/>
        </w:rPr>
      </w:pPr>
      <w:r>
        <w:rPr>
          <w:rFonts w:ascii="Times New Roman" w:hAnsi="Times New Roman" w:cs="Times New Roman"/>
          <w:b/>
          <w:sz w:val="16"/>
          <w:szCs w:val="16"/>
        </w:rPr>
        <w:t xml:space="preserve">II. The Public Charge (2:1-6:10) </w:t>
      </w:r>
    </w:p>
    <w:p w:rsidR="00432DD0" w:rsidRDefault="00432DD0" w:rsidP="00432DD0">
      <w:pPr>
        <w:contextualSpacing/>
        <w:rPr>
          <w:rFonts w:ascii="Times New Roman" w:hAnsi="Times New Roman" w:cs="Times New Roman"/>
          <w:sz w:val="16"/>
          <w:szCs w:val="16"/>
        </w:rPr>
      </w:pPr>
      <w:r>
        <w:rPr>
          <w:rFonts w:ascii="Times New Roman" w:hAnsi="Times New Roman" w:cs="Times New Roman"/>
          <w:sz w:val="16"/>
          <w:szCs w:val="16"/>
        </w:rPr>
        <w:tab/>
        <w:t>A. The Organization of the Church (2:1-3:16)</w:t>
      </w:r>
    </w:p>
    <w:p w:rsidR="00432DD0" w:rsidRDefault="00432DD0" w:rsidP="00432DD0">
      <w:pPr>
        <w:contextualSpacing/>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1. The Place of Prayer in the Church (2:1-8)</w:t>
      </w:r>
    </w:p>
    <w:p w:rsidR="00432DD0" w:rsidRPr="008E7A6B" w:rsidRDefault="00432DD0" w:rsidP="00432DD0">
      <w:pPr>
        <w:contextualSpacing/>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8E7A6B">
        <w:rPr>
          <w:rFonts w:ascii="Times New Roman" w:hAnsi="Times New Roman" w:cs="Times New Roman"/>
          <w:sz w:val="16"/>
          <w:szCs w:val="16"/>
        </w:rPr>
        <w:t>2. The Place of Women in the Church (2:9-15)</w:t>
      </w:r>
    </w:p>
    <w:p w:rsidR="00432DD0" w:rsidRPr="00870302" w:rsidRDefault="00432DD0" w:rsidP="00432DD0">
      <w:pPr>
        <w:contextualSpacing/>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870302">
        <w:rPr>
          <w:rFonts w:ascii="Times New Roman" w:hAnsi="Times New Roman" w:cs="Times New Roman"/>
          <w:sz w:val="16"/>
          <w:szCs w:val="16"/>
        </w:rPr>
        <w:t>3. The Place of Bishops in the Church (3:1-7)</w:t>
      </w:r>
    </w:p>
    <w:p w:rsidR="00432DD0" w:rsidRPr="0067296B" w:rsidRDefault="00432DD0" w:rsidP="00432DD0">
      <w:pPr>
        <w:contextualSpacing/>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67296B">
        <w:rPr>
          <w:rFonts w:ascii="Times New Roman" w:hAnsi="Times New Roman" w:cs="Times New Roman"/>
          <w:sz w:val="16"/>
          <w:szCs w:val="16"/>
        </w:rPr>
        <w:t>4. The Place of Deacons in the Church (3:8-13)</w:t>
      </w:r>
    </w:p>
    <w:p w:rsidR="00432DD0" w:rsidRPr="00850F07" w:rsidRDefault="00432DD0" w:rsidP="00432DD0">
      <w:pPr>
        <w:contextualSpacing/>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850F07">
        <w:rPr>
          <w:rFonts w:ascii="Times New Roman" w:hAnsi="Times New Roman" w:cs="Times New Roman"/>
          <w:sz w:val="16"/>
          <w:szCs w:val="16"/>
        </w:rPr>
        <w:t>5. The Place of Christ in the Church (3:14-16)</w:t>
      </w:r>
    </w:p>
    <w:p w:rsidR="00432DD0" w:rsidRDefault="00432DD0" w:rsidP="00432DD0">
      <w:pPr>
        <w:contextualSpacing/>
        <w:rPr>
          <w:rFonts w:ascii="Times New Roman" w:hAnsi="Times New Roman" w:cs="Times New Roman"/>
          <w:b/>
          <w:sz w:val="16"/>
          <w:szCs w:val="16"/>
        </w:rPr>
      </w:pPr>
      <w:r>
        <w:rPr>
          <w:rFonts w:ascii="Times New Roman" w:hAnsi="Times New Roman" w:cs="Times New Roman"/>
          <w:b/>
          <w:sz w:val="16"/>
          <w:szCs w:val="16"/>
        </w:rPr>
        <w:tab/>
        <w:t>B. The Offense of the Church (4:1)</w:t>
      </w:r>
    </w:p>
    <w:p w:rsidR="00850F07" w:rsidRPr="00850F07" w:rsidRDefault="00850F07" w:rsidP="00850F07">
      <w:pPr>
        <w:contextualSpacing/>
        <w:rPr>
          <w:rFonts w:ascii="Times New Roman" w:hAnsi="Times New Roman" w:cs="Times New Roman"/>
          <w:b/>
          <w:sz w:val="16"/>
          <w:szCs w:val="16"/>
          <w:lang w:bidi="he-IL"/>
        </w:rPr>
      </w:pPr>
      <w:r>
        <w:rPr>
          <w:rFonts w:ascii="Times New Roman" w:hAnsi="Times New Roman" w:cs="Times New Roman"/>
          <w:b/>
          <w:sz w:val="16"/>
          <w:szCs w:val="16"/>
        </w:rPr>
        <w:tab/>
      </w:r>
      <w:r>
        <w:rPr>
          <w:rFonts w:ascii="Times New Roman" w:hAnsi="Times New Roman" w:cs="Times New Roman"/>
          <w:b/>
          <w:sz w:val="16"/>
          <w:szCs w:val="16"/>
        </w:rPr>
        <w:tab/>
        <w:t xml:space="preserve">1. </w:t>
      </w:r>
      <w:r w:rsidRPr="00850F07">
        <w:rPr>
          <w:rFonts w:ascii="Times New Roman" w:hAnsi="Times New Roman" w:cs="Times New Roman"/>
          <w:b/>
          <w:sz w:val="16"/>
          <w:szCs w:val="16"/>
          <w:lang w:bidi="he-IL"/>
        </w:rPr>
        <w:t>The Message on the Church on the Offense (I Tim. 4:1-6)</w:t>
      </w:r>
    </w:p>
    <w:p w:rsidR="00850F07" w:rsidRPr="00850F07" w:rsidRDefault="00850F07" w:rsidP="00850F07">
      <w:pPr>
        <w:ind w:left="720" w:firstLine="720"/>
        <w:contextualSpacing/>
        <w:rPr>
          <w:rFonts w:ascii="Times New Roman" w:hAnsi="Times New Roman" w:cs="Times New Roman"/>
          <w:b/>
          <w:sz w:val="16"/>
          <w:szCs w:val="16"/>
          <w:lang w:bidi="he-IL"/>
        </w:rPr>
      </w:pPr>
      <w:r>
        <w:rPr>
          <w:rFonts w:ascii="Times New Roman" w:hAnsi="Times New Roman" w:cs="Times New Roman"/>
          <w:b/>
          <w:sz w:val="16"/>
          <w:szCs w:val="16"/>
          <w:lang w:bidi="he-IL"/>
        </w:rPr>
        <w:t xml:space="preserve">2. </w:t>
      </w:r>
      <w:r w:rsidRPr="00850F07">
        <w:rPr>
          <w:rFonts w:ascii="Times New Roman" w:hAnsi="Times New Roman" w:cs="Times New Roman"/>
          <w:b/>
          <w:sz w:val="16"/>
          <w:szCs w:val="16"/>
          <w:lang w:bidi="he-IL"/>
        </w:rPr>
        <w:t>The Menace requiring the Church on the Offense (I Tim. 4:7-11)</w:t>
      </w:r>
    </w:p>
    <w:p w:rsidR="00850F07" w:rsidRPr="0067296B" w:rsidRDefault="00850F07" w:rsidP="00432DD0">
      <w:pPr>
        <w:contextualSpacing/>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t xml:space="preserve">3. The Man </w:t>
      </w:r>
      <w:r w:rsidRPr="00850F07">
        <w:rPr>
          <w:rFonts w:ascii="Times New Roman" w:hAnsi="Times New Roman" w:cs="Times New Roman"/>
          <w:b/>
          <w:sz w:val="16"/>
          <w:szCs w:val="16"/>
          <w:lang w:bidi="he-IL"/>
        </w:rPr>
        <w:t>involved in the Church on the Offense (I Tim. 4:12-16)</w:t>
      </w:r>
      <w:r w:rsidRPr="00850F07">
        <w:rPr>
          <w:rFonts w:ascii="Times New Roman" w:hAnsi="Times New Roman" w:cs="Times New Roman"/>
          <w:b/>
          <w:sz w:val="16"/>
          <w:szCs w:val="16"/>
        </w:rPr>
        <w:t xml:space="preserve"> </w:t>
      </w:r>
    </w:p>
    <w:p w:rsidR="00432DD0" w:rsidRPr="00D318E2" w:rsidRDefault="00432DD0" w:rsidP="00850F07">
      <w:pPr>
        <w:ind w:firstLine="720"/>
        <w:contextualSpacing/>
        <w:jc w:val="center"/>
        <w:rPr>
          <w:rFonts w:ascii="Times New Roman" w:hAnsi="Times New Roman" w:cs="Times New Roman"/>
          <w:b/>
          <w:sz w:val="24"/>
          <w:szCs w:val="24"/>
        </w:rPr>
      </w:pPr>
      <w:r w:rsidRPr="00D318E2">
        <w:rPr>
          <w:rFonts w:ascii="Times New Roman" w:hAnsi="Times New Roman" w:cs="Times New Roman"/>
          <w:b/>
          <w:sz w:val="24"/>
          <w:szCs w:val="24"/>
        </w:rPr>
        <w:t>II. The Public Charge (2:1-6:10)</w:t>
      </w:r>
    </w:p>
    <w:p w:rsidR="00362DF2" w:rsidRDefault="00362DF2" w:rsidP="00362DF2">
      <w:pPr>
        <w:contextualSpacing/>
        <w:jc w:val="center"/>
        <w:rPr>
          <w:rFonts w:ascii="Times New Roman" w:hAnsi="Times New Roman" w:cs="Times New Roman"/>
          <w:b/>
          <w:sz w:val="24"/>
          <w:szCs w:val="24"/>
          <w:lang w:bidi="he-IL"/>
        </w:rPr>
      </w:pPr>
      <w:r w:rsidRPr="007D3058">
        <w:rPr>
          <w:rFonts w:ascii="Times New Roman" w:hAnsi="Times New Roman" w:cs="Times New Roman"/>
          <w:b/>
          <w:sz w:val="24"/>
          <w:szCs w:val="24"/>
          <w:lang w:bidi="he-IL"/>
        </w:rPr>
        <w:t>The Man involved in the Church on the Offense (I Tim. 4:12-16)</w:t>
      </w:r>
    </w:p>
    <w:p w:rsidR="00432DD0" w:rsidRDefault="00432DD0" w:rsidP="00432DD0">
      <w:pPr>
        <w:contextualSpacing/>
        <w:rPr>
          <w:rFonts w:ascii="Times New Roman" w:hAnsi="Times New Roman" w:cs="Times New Roman"/>
        </w:rPr>
      </w:pPr>
    </w:p>
    <w:p w:rsidR="00432DD0" w:rsidRDefault="00432DD0">
      <w:pPr>
        <w:contextualSpacing/>
        <w:rPr>
          <w:rFonts w:ascii="Arial" w:hAnsi="Arial" w:cs="Arial"/>
          <w:b/>
          <w:bCs/>
          <w:sz w:val="20"/>
          <w:szCs w:val="24"/>
          <w:lang w:bidi="he-IL"/>
        </w:rPr>
      </w:pPr>
      <w:r w:rsidRPr="003157AE">
        <w:rPr>
          <w:rFonts w:ascii="Times New Roman" w:hAnsi="Times New Roman" w:cs="Times New Roman"/>
          <w:b/>
          <w:sz w:val="24"/>
          <w:szCs w:val="24"/>
        </w:rPr>
        <w:t>PREMISE:</w:t>
      </w:r>
      <w:r>
        <w:rPr>
          <w:rFonts w:ascii="Times New Roman" w:hAnsi="Times New Roman" w:cs="Times New Roman"/>
          <w:b/>
          <w:sz w:val="24"/>
          <w:szCs w:val="24"/>
        </w:rPr>
        <w:t xml:space="preserve">  Timothy was to continue to warn about Garden Gnosticism and replace with Christian Gospel.</w:t>
      </w:r>
      <w:r w:rsidR="007D3058">
        <w:rPr>
          <w:rFonts w:ascii="Times New Roman" w:hAnsi="Times New Roman" w:cs="Times New Roman"/>
          <w:b/>
          <w:sz w:val="24"/>
          <w:szCs w:val="24"/>
        </w:rPr>
        <w:t xml:space="preserve">  He was God’s man to accomplish the task, as he took care of himself first of all.</w:t>
      </w:r>
    </w:p>
    <w:p w:rsidR="00362DF2" w:rsidRDefault="00362DF2" w:rsidP="00362DF2">
      <w:pPr>
        <w:contextualSpacing/>
        <w:rPr>
          <w:rFonts w:ascii="Times New Roman" w:hAnsi="Times New Roman" w:cs="Times New Roman"/>
          <w:b/>
          <w:sz w:val="16"/>
          <w:szCs w:val="16"/>
        </w:rPr>
      </w:pPr>
    </w:p>
    <w:p w:rsidR="00362DF2" w:rsidRPr="00AB1C79" w:rsidRDefault="00362DF2" w:rsidP="00362DF2">
      <w:pPr>
        <w:contextualSpacing/>
        <w:rPr>
          <w:rFonts w:ascii="Times New Roman" w:hAnsi="Times New Roman" w:cs="Times New Roman"/>
          <w:sz w:val="16"/>
          <w:szCs w:val="16"/>
        </w:rPr>
      </w:pPr>
      <w:r w:rsidRPr="00AB1C79">
        <w:rPr>
          <w:rFonts w:ascii="Times New Roman" w:hAnsi="Times New Roman" w:cs="Times New Roman"/>
          <w:b/>
          <w:sz w:val="16"/>
          <w:szCs w:val="16"/>
        </w:rPr>
        <w:t>*Review of Garden Gnosticism</w:t>
      </w:r>
      <w:r w:rsidRPr="00AB1C79">
        <w:rPr>
          <w:rFonts w:ascii="Times New Roman" w:hAnsi="Times New Roman" w:cs="Times New Roman"/>
          <w:sz w:val="16"/>
          <w:szCs w:val="16"/>
        </w:rPr>
        <w:t xml:space="preserve">: the Unknown god is an impersonal idea/soul which manifests to creation with chain of aeons, from spirit to flesh, which aeons in turn help deity locked in body move up pleroma through many reincarnations. Since flesh is evil, </w:t>
      </w:r>
      <w:r w:rsidRPr="00AB1C79">
        <w:rPr>
          <w:rFonts w:ascii="Times New Roman" w:hAnsi="Times New Roman" w:cs="Times New Roman"/>
          <w:b/>
          <w:i/>
          <w:sz w:val="16"/>
          <w:szCs w:val="16"/>
        </w:rPr>
        <w:t xml:space="preserve">hedonism </w:t>
      </w:r>
      <w:r w:rsidRPr="00AB1C79">
        <w:rPr>
          <w:rFonts w:ascii="Times New Roman" w:hAnsi="Times New Roman" w:cs="Times New Roman"/>
          <w:sz w:val="16"/>
          <w:szCs w:val="16"/>
        </w:rPr>
        <w:t xml:space="preserve">does not affect it whereas </w:t>
      </w:r>
      <w:r w:rsidRPr="00AB1C79">
        <w:rPr>
          <w:rFonts w:ascii="Times New Roman" w:hAnsi="Times New Roman" w:cs="Times New Roman"/>
          <w:b/>
          <w:i/>
          <w:sz w:val="16"/>
          <w:szCs w:val="16"/>
        </w:rPr>
        <w:t xml:space="preserve">stoicism </w:t>
      </w:r>
      <w:r w:rsidRPr="00AB1C79">
        <w:rPr>
          <w:rFonts w:ascii="Times New Roman" w:hAnsi="Times New Roman" w:cs="Times New Roman"/>
          <w:sz w:val="16"/>
          <w:szCs w:val="16"/>
        </w:rPr>
        <w:t>avoids anything fleshly.  Christ was either a phantom (</w:t>
      </w:r>
      <w:r w:rsidRPr="00AB1C79">
        <w:rPr>
          <w:rFonts w:ascii="Times New Roman" w:hAnsi="Times New Roman" w:cs="Times New Roman"/>
          <w:b/>
          <w:sz w:val="16"/>
          <w:szCs w:val="16"/>
        </w:rPr>
        <w:t>Docetism</w:t>
      </w:r>
      <w:r w:rsidRPr="00AB1C79">
        <w:rPr>
          <w:rFonts w:ascii="Times New Roman" w:hAnsi="Times New Roman" w:cs="Times New Roman"/>
          <w:sz w:val="16"/>
          <w:szCs w:val="16"/>
        </w:rPr>
        <w:t>) or a mere human empowered by higher power (</w:t>
      </w:r>
      <w:r w:rsidRPr="00AB1C79">
        <w:rPr>
          <w:rFonts w:ascii="Times New Roman" w:hAnsi="Times New Roman" w:cs="Times New Roman"/>
          <w:b/>
          <w:sz w:val="16"/>
          <w:szCs w:val="16"/>
        </w:rPr>
        <w:t>Adoptionism</w:t>
      </w:r>
      <w:r w:rsidRPr="00AB1C79">
        <w:rPr>
          <w:rFonts w:ascii="Times New Roman" w:hAnsi="Times New Roman" w:cs="Times New Roman"/>
          <w:sz w:val="16"/>
          <w:szCs w:val="16"/>
        </w:rPr>
        <w:t>).</w:t>
      </w:r>
    </w:p>
    <w:p w:rsidR="00362DF2" w:rsidRPr="00AB1C79" w:rsidRDefault="00362DF2" w:rsidP="00362DF2">
      <w:pPr>
        <w:contextualSpacing/>
        <w:rPr>
          <w:rFonts w:ascii="Times New Roman" w:hAnsi="Times New Roman" w:cs="Times New Roman"/>
          <w:sz w:val="16"/>
          <w:szCs w:val="16"/>
        </w:rPr>
      </w:pPr>
      <w:r w:rsidRPr="00AB1C79">
        <w:rPr>
          <w:rFonts w:ascii="Times New Roman" w:hAnsi="Times New Roman" w:cs="Times New Roman"/>
          <w:sz w:val="16"/>
          <w:szCs w:val="16"/>
        </w:rPr>
        <w:t xml:space="preserve">*Bad karma (Jn. 9:4); anti-resurrection (I Cor. 15:12; II Tim. 2:18); Gnostic Christ (I Jn. 2:22; 4:3). </w:t>
      </w:r>
    </w:p>
    <w:p w:rsidR="00362DF2" w:rsidRDefault="00362DF2">
      <w:pPr>
        <w:contextualSpacing/>
        <w:rPr>
          <w:rFonts w:ascii="Times New Roman" w:hAnsi="Times New Roman" w:cs="Times New Roman"/>
          <w:b/>
          <w:sz w:val="24"/>
          <w:szCs w:val="24"/>
          <w:lang w:bidi="he-IL"/>
        </w:rPr>
      </w:pPr>
    </w:p>
    <w:p w:rsidR="002E5F8C" w:rsidRPr="007D3058" w:rsidRDefault="007D3058">
      <w:pPr>
        <w:contextualSpacing/>
        <w:rPr>
          <w:rFonts w:ascii="Times New Roman" w:hAnsi="Times New Roman" w:cs="Times New Roman"/>
          <w:b/>
          <w:sz w:val="24"/>
          <w:szCs w:val="24"/>
          <w:lang w:bidi="he-IL"/>
        </w:rPr>
      </w:pPr>
      <w:r w:rsidRPr="007D3058">
        <w:rPr>
          <w:rFonts w:ascii="Times New Roman" w:hAnsi="Times New Roman" w:cs="Times New Roman"/>
          <w:b/>
          <w:sz w:val="24"/>
          <w:szCs w:val="24"/>
          <w:lang w:bidi="he-IL"/>
        </w:rPr>
        <w:t>I</w:t>
      </w:r>
      <w:r w:rsidR="002E5F8C" w:rsidRPr="007D3058">
        <w:rPr>
          <w:rFonts w:ascii="Times New Roman" w:hAnsi="Times New Roman" w:cs="Times New Roman"/>
          <w:b/>
          <w:sz w:val="24"/>
          <w:szCs w:val="24"/>
          <w:lang w:bidi="he-IL"/>
        </w:rPr>
        <w:t xml:space="preserve">. His </w:t>
      </w:r>
      <w:r w:rsidR="00086E8D">
        <w:rPr>
          <w:rFonts w:ascii="Times New Roman" w:hAnsi="Times New Roman" w:cs="Times New Roman"/>
          <w:b/>
          <w:sz w:val="24"/>
          <w:szCs w:val="24"/>
          <w:lang w:bidi="he-IL"/>
        </w:rPr>
        <w:t>O</w:t>
      </w:r>
      <w:r w:rsidR="002E5F8C" w:rsidRPr="007D3058">
        <w:rPr>
          <w:rFonts w:ascii="Times New Roman" w:hAnsi="Times New Roman" w:cs="Times New Roman"/>
          <w:b/>
          <w:sz w:val="24"/>
          <w:szCs w:val="24"/>
          <w:lang w:bidi="he-IL"/>
        </w:rPr>
        <w:t>pportunity</w:t>
      </w:r>
      <w:r w:rsidR="00086E8D">
        <w:rPr>
          <w:rFonts w:ascii="Times New Roman" w:hAnsi="Times New Roman" w:cs="Times New Roman"/>
          <w:b/>
          <w:sz w:val="24"/>
          <w:szCs w:val="24"/>
          <w:lang w:bidi="he-IL"/>
        </w:rPr>
        <w:t xml:space="preserve"> to be on the Offens</w:t>
      </w:r>
      <w:r w:rsidR="00015667">
        <w:rPr>
          <w:rFonts w:ascii="Times New Roman" w:hAnsi="Times New Roman" w:cs="Times New Roman"/>
          <w:b/>
          <w:sz w:val="24"/>
          <w:szCs w:val="24"/>
          <w:lang w:bidi="he-IL"/>
        </w:rPr>
        <w:t>ive</w:t>
      </w:r>
      <w:r w:rsidR="002E5F8C" w:rsidRPr="007D3058">
        <w:rPr>
          <w:rFonts w:ascii="Times New Roman" w:hAnsi="Times New Roman" w:cs="Times New Roman"/>
          <w:b/>
          <w:sz w:val="24"/>
          <w:szCs w:val="24"/>
          <w:lang w:bidi="he-IL"/>
        </w:rPr>
        <w:t xml:space="preserve"> (vv. 12-13)</w:t>
      </w:r>
    </w:p>
    <w:p w:rsidR="005176BF" w:rsidRDefault="005176BF">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sidR="007D3058" w:rsidRPr="00554B61">
        <w:rPr>
          <w:rFonts w:ascii="Times New Roman" w:hAnsi="Times New Roman" w:cs="Times New Roman"/>
          <w:b/>
          <w:sz w:val="24"/>
          <w:szCs w:val="24"/>
          <w:lang w:bidi="he-IL"/>
        </w:rPr>
        <w:t>A</w:t>
      </w:r>
      <w:r w:rsidRPr="00554B61">
        <w:rPr>
          <w:rFonts w:ascii="Times New Roman" w:hAnsi="Times New Roman" w:cs="Times New Roman"/>
          <w:b/>
          <w:sz w:val="24"/>
          <w:szCs w:val="24"/>
          <w:lang w:bidi="he-IL"/>
        </w:rPr>
        <w:t>.</w:t>
      </w:r>
      <w:r w:rsidR="00086E8D" w:rsidRPr="00554B61">
        <w:rPr>
          <w:rFonts w:ascii="Times New Roman" w:hAnsi="Times New Roman" w:cs="Times New Roman"/>
          <w:b/>
          <w:sz w:val="24"/>
          <w:szCs w:val="24"/>
          <w:lang w:bidi="he-IL"/>
        </w:rPr>
        <w:t xml:space="preserve"> Avoid </w:t>
      </w:r>
      <w:r w:rsidR="00C1652C" w:rsidRPr="00554B61">
        <w:rPr>
          <w:rFonts w:ascii="Times New Roman" w:hAnsi="Times New Roman" w:cs="Times New Roman"/>
          <w:b/>
          <w:sz w:val="24"/>
          <w:szCs w:val="24"/>
          <w:lang w:bidi="he-IL"/>
        </w:rPr>
        <w:t xml:space="preserve">the </w:t>
      </w:r>
      <w:r w:rsidR="00086E8D" w:rsidRPr="00554B61">
        <w:rPr>
          <w:rFonts w:ascii="Times New Roman" w:hAnsi="Times New Roman" w:cs="Times New Roman"/>
          <w:b/>
          <w:sz w:val="24"/>
          <w:szCs w:val="24"/>
          <w:lang w:bidi="he-IL"/>
        </w:rPr>
        <w:t>Despising</w:t>
      </w:r>
      <w:r w:rsidR="00086E8D">
        <w:rPr>
          <w:rFonts w:ascii="Times New Roman" w:hAnsi="Times New Roman" w:cs="Times New Roman"/>
          <w:sz w:val="24"/>
          <w:szCs w:val="24"/>
          <w:lang w:bidi="he-IL"/>
        </w:rPr>
        <w:t xml:space="preserve"> (v. 12a)</w:t>
      </w:r>
      <w:r w:rsidR="00C1652C">
        <w:rPr>
          <w:rFonts w:ascii="Times New Roman" w:hAnsi="Times New Roman" w:cs="Times New Roman"/>
          <w:sz w:val="24"/>
          <w:szCs w:val="24"/>
          <w:lang w:bidi="he-IL"/>
        </w:rPr>
        <w:t xml:space="preserve"> </w:t>
      </w:r>
      <w:r w:rsidR="00C1652C" w:rsidRPr="00C1652C">
        <w:rPr>
          <w:rFonts w:ascii="Times New Roman" w:hAnsi="Times New Roman" w:cs="Times New Roman"/>
          <w:i/>
          <w:sz w:val="24"/>
          <w:szCs w:val="24"/>
          <w:lang w:bidi="he-IL"/>
        </w:rPr>
        <w:t>kataphroneo</w:t>
      </w:r>
      <w:r w:rsidR="00C1652C">
        <w:rPr>
          <w:rFonts w:ascii="Times New Roman" w:hAnsi="Times New Roman" w:cs="Times New Roman"/>
          <w:sz w:val="24"/>
          <w:szCs w:val="24"/>
          <w:lang w:bidi="he-IL"/>
        </w:rPr>
        <w:t xml:space="preserve"> (9x [present imperative]) &gt; I Tim. 6:2</w:t>
      </w:r>
    </w:p>
    <w:p w:rsidR="005176BF" w:rsidRDefault="005176BF">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sidR="007D3058" w:rsidRPr="00554B61">
        <w:rPr>
          <w:rFonts w:ascii="Times New Roman" w:hAnsi="Times New Roman" w:cs="Times New Roman"/>
          <w:b/>
          <w:sz w:val="24"/>
          <w:szCs w:val="24"/>
          <w:lang w:bidi="he-IL"/>
        </w:rPr>
        <w:t>B</w:t>
      </w:r>
      <w:r w:rsidRPr="00554B61">
        <w:rPr>
          <w:rFonts w:ascii="Times New Roman" w:hAnsi="Times New Roman" w:cs="Times New Roman"/>
          <w:b/>
          <w:sz w:val="24"/>
          <w:szCs w:val="24"/>
          <w:lang w:bidi="he-IL"/>
        </w:rPr>
        <w:t>.</w:t>
      </w:r>
      <w:r w:rsidR="00086E8D" w:rsidRPr="00554B61">
        <w:rPr>
          <w:rFonts w:ascii="Times New Roman" w:hAnsi="Times New Roman" w:cs="Times New Roman"/>
          <w:b/>
          <w:sz w:val="24"/>
          <w:szCs w:val="24"/>
          <w:lang w:bidi="he-IL"/>
        </w:rPr>
        <w:t xml:space="preserve"> Advance </w:t>
      </w:r>
      <w:r w:rsidR="00C1652C" w:rsidRPr="00554B61">
        <w:rPr>
          <w:rFonts w:ascii="Times New Roman" w:hAnsi="Times New Roman" w:cs="Times New Roman"/>
          <w:b/>
          <w:sz w:val="24"/>
          <w:szCs w:val="24"/>
          <w:lang w:bidi="he-IL"/>
        </w:rPr>
        <w:t xml:space="preserve">the </w:t>
      </w:r>
      <w:r w:rsidR="00086E8D" w:rsidRPr="00554B61">
        <w:rPr>
          <w:rFonts w:ascii="Times New Roman" w:hAnsi="Times New Roman" w:cs="Times New Roman"/>
          <w:b/>
          <w:sz w:val="24"/>
          <w:szCs w:val="24"/>
          <w:lang w:bidi="he-IL"/>
        </w:rPr>
        <w:t>Demonstration</w:t>
      </w:r>
      <w:r w:rsidR="00086E8D">
        <w:rPr>
          <w:rFonts w:ascii="Times New Roman" w:hAnsi="Times New Roman" w:cs="Times New Roman"/>
          <w:sz w:val="24"/>
          <w:szCs w:val="24"/>
          <w:lang w:bidi="he-IL"/>
        </w:rPr>
        <w:t xml:space="preserve"> (v. 12b-13)</w:t>
      </w:r>
      <w:r w:rsidR="00C1652C">
        <w:rPr>
          <w:rFonts w:ascii="Times New Roman" w:hAnsi="Times New Roman" w:cs="Times New Roman"/>
          <w:sz w:val="24"/>
          <w:szCs w:val="24"/>
          <w:lang w:bidi="he-IL"/>
        </w:rPr>
        <w:t xml:space="preserve"> </w:t>
      </w:r>
      <w:r w:rsidR="00C1652C" w:rsidRPr="00C1652C">
        <w:rPr>
          <w:rFonts w:ascii="Times New Roman" w:hAnsi="Times New Roman" w:cs="Times New Roman"/>
          <w:i/>
          <w:sz w:val="24"/>
          <w:szCs w:val="24"/>
          <w:lang w:bidi="he-IL"/>
        </w:rPr>
        <w:t xml:space="preserve">ginomai </w:t>
      </w:r>
      <w:r w:rsidR="00C1652C">
        <w:rPr>
          <w:rFonts w:ascii="Times New Roman" w:hAnsi="Times New Roman" w:cs="Times New Roman"/>
          <w:sz w:val="24"/>
          <w:szCs w:val="24"/>
          <w:lang w:bidi="he-IL"/>
        </w:rPr>
        <w:t>(present imperative)</w:t>
      </w:r>
    </w:p>
    <w:p w:rsidR="00015667" w:rsidRDefault="00086E8D">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 Personal</w:t>
      </w:r>
      <w:r w:rsidR="002D7C41">
        <w:rPr>
          <w:rFonts w:ascii="Times New Roman" w:hAnsi="Times New Roman" w:cs="Times New Roman"/>
          <w:sz w:val="24"/>
          <w:szCs w:val="24"/>
          <w:lang w:bidi="he-IL"/>
        </w:rPr>
        <w:t xml:space="preserve"> Example </w:t>
      </w:r>
      <w:r w:rsidR="00D750F1">
        <w:rPr>
          <w:rFonts w:ascii="Times New Roman" w:hAnsi="Times New Roman" w:cs="Times New Roman"/>
          <w:sz w:val="24"/>
          <w:szCs w:val="24"/>
          <w:lang w:bidi="he-IL"/>
        </w:rPr>
        <w:t xml:space="preserve">(v. 12b) </w:t>
      </w:r>
      <w:r w:rsidR="00D750F1" w:rsidRPr="00D750F1">
        <w:rPr>
          <w:rFonts w:ascii="Times New Roman" w:hAnsi="Times New Roman" w:cs="Times New Roman"/>
          <w:i/>
          <w:sz w:val="24"/>
          <w:szCs w:val="24"/>
          <w:lang w:bidi="he-IL"/>
        </w:rPr>
        <w:t>tupos</w:t>
      </w:r>
      <w:r w:rsidR="00D750F1">
        <w:rPr>
          <w:rFonts w:ascii="Times New Roman" w:hAnsi="Times New Roman" w:cs="Times New Roman"/>
          <w:sz w:val="24"/>
          <w:szCs w:val="24"/>
          <w:lang w:bidi="he-IL"/>
        </w:rPr>
        <w:t xml:space="preserve"> (16x)</w:t>
      </w:r>
      <w:r w:rsidR="002D7C41">
        <w:rPr>
          <w:rFonts w:ascii="Times New Roman" w:hAnsi="Times New Roman" w:cs="Times New Roman"/>
          <w:sz w:val="24"/>
          <w:szCs w:val="24"/>
          <w:lang w:bidi="he-IL"/>
        </w:rPr>
        <w:t xml:space="preserve"> </w:t>
      </w:r>
    </w:p>
    <w:p w:rsidR="00015667" w:rsidRDefault="00015667" w:rsidP="00015667">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a</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 xml:space="preserve">word </w:t>
      </w:r>
      <w:r w:rsidR="00504D53">
        <w:rPr>
          <w:rFonts w:ascii="Times New Roman" w:hAnsi="Times New Roman" w:cs="Times New Roman"/>
          <w:sz w:val="24"/>
          <w:szCs w:val="24"/>
          <w:lang w:bidi="he-IL"/>
        </w:rPr>
        <w:t xml:space="preserve">&gt; </w:t>
      </w:r>
      <w:r w:rsidR="00504D53" w:rsidRPr="00504D53">
        <w:rPr>
          <w:rFonts w:ascii="Times New Roman" w:hAnsi="Times New Roman" w:cs="Times New Roman"/>
          <w:i/>
          <w:sz w:val="24"/>
          <w:szCs w:val="24"/>
          <w:lang w:bidi="he-IL"/>
        </w:rPr>
        <w:t>logos</w:t>
      </w:r>
      <w:r w:rsidR="00504D53">
        <w:rPr>
          <w:rFonts w:ascii="Times New Roman" w:hAnsi="Times New Roman" w:cs="Times New Roman"/>
          <w:sz w:val="24"/>
          <w:szCs w:val="24"/>
          <w:lang w:bidi="he-IL"/>
        </w:rPr>
        <w:t xml:space="preserve"> (330x) speech </w:t>
      </w:r>
      <w:r w:rsidR="007E4430">
        <w:rPr>
          <w:rFonts w:ascii="Times New Roman" w:hAnsi="Times New Roman" w:cs="Times New Roman"/>
          <w:sz w:val="24"/>
          <w:szCs w:val="24"/>
          <w:lang w:bidi="he-IL"/>
        </w:rPr>
        <w:t xml:space="preserve">&gt; </w:t>
      </w:r>
      <w:r w:rsidR="00504D53">
        <w:rPr>
          <w:rFonts w:ascii="Times New Roman" w:hAnsi="Times New Roman" w:cs="Times New Roman"/>
          <w:sz w:val="24"/>
          <w:szCs w:val="24"/>
          <w:lang w:bidi="he-IL"/>
        </w:rPr>
        <w:t>Eph. 4:29-32</w:t>
      </w:r>
    </w:p>
    <w:p w:rsidR="00015667" w:rsidRDefault="00015667" w:rsidP="00015667">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b</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 xml:space="preserve">conversation </w:t>
      </w:r>
      <w:r w:rsidR="00504D53">
        <w:rPr>
          <w:rFonts w:ascii="Times New Roman" w:hAnsi="Times New Roman" w:cs="Times New Roman"/>
          <w:sz w:val="24"/>
          <w:szCs w:val="24"/>
          <w:lang w:bidi="he-IL"/>
        </w:rPr>
        <w:t xml:space="preserve">&gt; </w:t>
      </w:r>
      <w:r w:rsidR="00504D53" w:rsidRPr="00504D53">
        <w:rPr>
          <w:rFonts w:ascii="Times New Roman" w:hAnsi="Times New Roman" w:cs="Times New Roman"/>
          <w:i/>
          <w:sz w:val="24"/>
          <w:szCs w:val="24"/>
          <w:lang w:bidi="he-IL"/>
        </w:rPr>
        <w:t xml:space="preserve">anastrophe </w:t>
      </w:r>
      <w:r w:rsidR="00504D53">
        <w:rPr>
          <w:rFonts w:ascii="Times New Roman" w:hAnsi="Times New Roman" w:cs="Times New Roman"/>
          <w:sz w:val="24"/>
          <w:szCs w:val="24"/>
          <w:lang w:bidi="he-IL"/>
        </w:rPr>
        <w:t>(13x) &gt; behaviour</w:t>
      </w:r>
    </w:p>
    <w:p w:rsidR="00015667" w:rsidRDefault="00015667" w:rsidP="00015667">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c</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 xml:space="preserve">charity </w:t>
      </w:r>
      <w:r w:rsidR="00504D53">
        <w:rPr>
          <w:rFonts w:ascii="Times New Roman" w:hAnsi="Times New Roman" w:cs="Times New Roman"/>
          <w:sz w:val="24"/>
          <w:szCs w:val="24"/>
          <w:lang w:bidi="he-IL"/>
        </w:rPr>
        <w:t xml:space="preserve">&gt; </w:t>
      </w:r>
      <w:r w:rsidR="00504D53" w:rsidRPr="00504D53">
        <w:rPr>
          <w:rFonts w:ascii="Times New Roman" w:hAnsi="Times New Roman" w:cs="Times New Roman"/>
          <w:i/>
          <w:sz w:val="24"/>
          <w:szCs w:val="24"/>
          <w:lang w:bidi="he-IL"/>
        </w:rPr>
        <w:t>agape</w:t>
      </w:r>
      <w:r w:rsidR="00504D53">
        <w:rPr>
          <w:rFonts w:ascii="Times New Roman" w:hAnsi="Times New Roman" w:cs="Times New Roman"/>
          <w:sz w:val="24"/>
          <w:szCs w:val="24"/>
          <w:lang w:bidi="he-IL"/>
        </w:rPr>
        <w:t xml:space="preserve"> (113x) &gt; concern for others by giving</w:t>
      </w:r>
      <w:r w:rsidR="007E4430">
        <w:rPr>
          <w:rFonts w:ascii="Times New Roman" w:hAnsi="Times New Roman" w:cs="Times New Roman"/>
          <w:sz w:val="24"/>
          <w:szCs w:val="24"/>
          <w:lang w:bidi="he-IL"/>
        </w:rPr>
        <w:t xml:space="preserve"> &gt; I Cor. 13:1 ff.</w:t>
      </w:r>
    </w:p>
    <w:p w:rsidR="00015667" w:rsidRDefault="00015667" w:rsidP="00015667">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d</w:t>
      </w:r>
      <w:proofErr w:type="gramEnd"/>
      <w:r>
        <w:rPr>
          <w:rFonts w:ascii="Times New Roman" w:hAnsi="Times New Roman" w:cs="Times New Roman"/>
          <w:sz w:val="24"/>
          <w:szCs w:val="24"/>
          <w:lang w:bidi="he-IL"/>
        </w:rPr>
        <w:t>. i</w:t>
      </w:r>
      <w:r w:rsidR="002D7C41">
        <w:rPr>
          <w:rFonts w:ascii="Times New Roman" w:hAnsi="Times New Roman" w:cs="Times New Roman"/>
          <w:sz w:val="24"/>
          <w:szCs w:val="24"/>
          <w:lang w:bidi="he-IL"/>
        </w:rPr>
        <w:t>n spirit</w:t>
      </w:r>
      <w:r w:rsidR="00504D53">
        <w:rPr>
          <w:rFonts w:ascii="Times New Roman" w:hAnsi="Times New Roman" w:cs="Times New Roman"/>
          <w:sz w:val="24"/>
          <w:szCs w:val="24"/>
          <w:lang w:bidi="he-IL"/>
        </w:rPr>
        <w:t xml:space="preserve"> &gt; </w:t>
      </w:r>
      <w:r w:rsidR="00504D53" w:rsidRPr="00504D53">
        <w:rPr>
          <w:rFonts w:ascii="Times New Roman" w:hAnsi="Times New Roman" w:cs="Times New Roman"/>
          <w:i/>
          <w:sz w:val="24"/>
          <w:szCs w:val="24"/>
          <w:lang w:bidi="he-IL"/>
        </w:rPr>
        <w:t>pneuma</w:t>
      </w:r>
      <w:r w:rsidR="00504D53">
        <w:rPr>
          <w:rFonts w:ascii="Times New Roman" w:hAnsi="Times New Roman" w:cs="Times New Roman"/>
          <w:sz w:val="24"/>
          <w:szCs w:val="24"/>
          <w:lang w:bidi="he-IL"/>
        </w:rPr>
        <w:t xml:space="preserve"> (385x) &gt; attitude</w:t>
      </w:r>
      <w:r w:rsidR="007E4430">
        <w:rPr>
          <w:rFonts w:ascii="Times New Roman" w:hAnsi="Times New Roman" w:cs="Times New Roman"/>
          <w:sz w:val="24"/>
          <w:szCs w:val="24"/>
          <w:lang w:bidi="he-IL"/>
        </w:rPr>
        <w:t xml:space="preserve"> &gt; Phil. 4:13</w:t>
      </w:r>
    </w:p>
    <w:p w:rsidR="00015667" w:rsidRDefault="00015667" w:rsidP="00015667">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e</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 xml:space="preserve">in faith </w:t>
      </w:r>
      <w:r w:rsidR="00504D53">
        <w:rPr>
          <w:rFonts w:ascii="Times New Roman" w:hAnsi="Times New Roman" w:cs="Times New Roman"/>
          <w:sz w:val="24"/>
          <w:szCs w:val="24"/>
          <w:lang w:bidi="he-IL"/>
        </w:rPr>
        <w:t xml:space="preserve">&gt; </w:t>
      </w:r>
      <w:r w:rsidR="00504D53" w:rsidRPr="00504D53">
        <w:rPr>
          <w:rFonts w:ascii="Times New Roman" w:hAnsi="Times New Roman" w:cs="Times New Roman"/>
          <w:i/>
          <w:sz w:val="24"/>
          <w:szCs w:val="24"/>
          <w:lang w:bidi="he-IL"/>
        </w:rPr>
        <w:t>pistis</w:t>
      </w:r>
      <w:r w:rsidR="00504D53">
        <w:rPr>
          <w:rFonts w:ascii="Times New Roman" w:hAnsi="Times New Roman" w:cs="Times New Roman"/>
          <w:sz w:val="24"/>
          <w:szCs w:val="24"/>
          <w:lang w:bidi="he-IL"/>
        </w:rPr>
        <w:t xml:space="preserve"> (244x) &gt; a man of faith</w:t>
      </w:r>
      <w:r w:rsidR="007F4648">
        <w:rPr>
          <w:rFonts w:ascii="Times New Roman" w:hAnsi="Times New Roman" w:cs="Times New Roman"/>
          <w:sz w:val="24"/>
          <w:szCs w:val="24"/>
          <w:lang w:bidi="he-IL"/>
        </w:rPr>
        <w:t xml:space="preserve"> &gt; Josh. 14:12</w:t>
      </w:r>
    </w:p>
    <w:p w:rsidR="00086E8D" w:rsidRDefault="00015667" w:rsidP="00015667">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f</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in purity</w:t>
      </w:r>
      <w:r w:rsidR="00504D53">
        <w:rPr>
          <w:rFonts w:ascii="Times New Roman" w:hAnsi="Times New Roman" w:cs="Times New Roman"/>
          <w:sz w:val="24"/>
          <w:szCs w:val="24"/>
          <w:lang w:bidi="he-IL"/>
        </w:rPr>
        <w:t xml:space="preserve"> &gt; </w:t>
      </w:r>
      <w:proofErr w:type="spellStart"/>
      <w:r w:rsidR="00504D53" w:rsidRPr="00504D53">
        <w:rPr>
          <w:rFonts w:ascii="Times New Roman" w:hAnsi="Times New Roman" w:cs="Times New Roman"/>
          <w:i/>
          <w:sz w:val="24"/>
          <w:szCs w:val="24"/>
          <w:lang w:bidi="he-IL"/>
        </w:rPr>
        <w:t>hagneia</w:t>
      </w:r>
      <w:proofErr w:type="spellEnd"/>
      <w:r w:rsidR="00504D53" w:rsidRPr="00504D53">
        <w:rPr>
          <w:rFonts w:ascii="Times New Roman" w:hAnsi="Times New Roman" w:cs="Times New Roman"/>
          <w:i/>
          <w:sz w:val="24"/>
          <w:szCs w:val="24"/>
          <w:lang w:bidi="he-IL"/>
        </w:rPr>
        <w:t xml:space="preserve"> </w:t>
      </w:r>
      <w:r w:rsidR="00504D53">
        <w:rPr>
          <w:rFonts w:ascii="Times New Roman" w:hAnsi="Times New Roman" w:cs="Times New Roman"/>
          <w:sz w:val="24"/>
          <w:szCs w:val="24"/>
          <w:lang w:bidi="he-IL"/>
        </w:rPr>
        <w:t>(2x) &gt; godliness</w:t>
      </w:r>
    </w:p>
    <w:p w:rsidR="00AB1C79" w:rsidRDefault="00086E8D">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 Public</w:t>
      </w:r>
      <w:r w:rsidR="002D7C41">
        <w:rPr>
          <w:rFonts w:ascii="Times New Roman" w:hAnsi="Times New Roman" w:cs="Times New Roman"/>
          <w:sz w:val="24"/>
          <w:szCs w:val="24"/>
          <w:lang w:bidi="he-IL"/>
        </w:rPr>
        <w:t xml:space="preserve"> Exposition </w:t>
      </w:r>
      <w:r w:rsidR="00D750F1">
        <w:rPr>
          <w:rFonts w:ascii="Times New Roman" w:hAnsi="Times New Roman" w:cs="Times New Roman"/>
          <w:sz w:val="24"/>
          <w:szCs w:val="24"/>
          <w:lang w:bidi="he-IL"/>
        </w:rPr>
        <w:t>(v. 13)</w:t>
      </w:r>
      <w:r w:rsidR="002D7C41">
        <w:rPr>
          <w:rFonts w:ascii="Times New Roman" w:hAnsi="Times New Roman" w:cs="Times New Roman"/>
          <w:sz w:val="24"/>
          <w:szCs w:val="24"/>
          <w:lang w:bidi="he-IL"/>
        </w:rPr>
        <w:t xml:space="preserve"> </w:t>
      </w:r>
      <w:r w:rsidR="007E4430" w:rsidRPr="007E4430">
        <w:rPr>
          <w:rFonts w:ascii="Times New Roman" w:hAnsi="Times New Roman" w:cs="Times New Roman"/>
          <w:i/>
          <w:sz w:val="24"/>
          <w:szCs w:val="24"/>
          <w:lang w:bidi="he-IL"/>
        </w:rPr>
        <w:t>prosecho</w:t>
      </w:r>
      <w:r w:rsidR="007E4430">
        <w:rPr>
          <w:rFonts w:ascii="Times New Roman" w:hAnsi="Times New Roman" w:cs="Times New Roman"/>
          <w:sz w:val="24"/>
          <w:szCs w:val="24"/>
          <w:lang w:bidi="he-IL"/>
        </w:rPr>
        <w:t xml:space="preserve"> (present imperative [24x]) continue to give attention</w:t>
      </w:r>
    </w:p>
    <w:p w:rsidR="00AB1C79" w:rsidRDefault="00AB1C79" w:rsidP="00AB1C79">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a</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 xml:space="preserve">reading </w:t>
      </w:r>
      <w:r w:rsidR="007F4648">
        <w:rPr>
          <w:rFonts w:ascii="Times New Roman" w:hAnsi="Times New Roman" w:cs="Times New Roman"/>
          <w:sz w:val="24"/>
          <w:szCs w:val="24"/>
          <w:lang w:bidi="he-IL"/>
        </w:rPr>
        <w:t>&gt; read the Scripture &gt; Col. 4:16 (3x)</w:t>
      </w:r>
    </w:p>
    <w:p w:rsidR="00AB1C79" w:rsidRDefault="00AB1C79" w:rsidP="00AB1C79">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b</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 xml:space="preserve">exhortation </w:t>
      </w:r>
      <w:r w:rsidR="007F4648">
        <w:rPr>
          <w:rFonts w:ascii="Times New Roman" w:hAnsi="Times New Roman" w:cs="Times New Roman"/>
          <w:sz w:val="24"/>
          <w:szCs w:val="24"/>
          <w:lang w:bidi="he-IL"/>
        </w:rPr>
        <w:t>&gt; challenge to act on/obey Scripture &gt; Acts 13:15</w:t>
      </w:r>
    </w:p>
    <w:p w:rsidR="00086E8D" w:rsidRDefault="00AB1C79" w:rsidP="00AB1C79">
      <w:pPr>
        <w:ind w:left="1440" w:firstLine="720"/>
        <w:contextualSpacing/>
        <w:rPr>
          <w:rFonts w:ascii="Times New Roman" w:hAnsi="Times New Roman" w:cs="Times New Roman"/>
          <w:sz w:val="24"/>
          <w:szCs w:val="24"/>
          <w:lang w:bidi="he-IL"/>
        </w:rPr>
      </w:pPr>
      <w:proofErr w:type="gramStart"/>
      <w:r>
        <w:rPr>
          <w:rFonts w:ascii="Times New Roman" w:hAnsi="Times New Roman" w:cs="Times New Roman"/>
          <w:sz w:val="24"/>
          <w:szCs w:val="24"/>
          <w:lang w:bidi="he-IL"/>
        </w:rPr>
        <w:t>c</w:t>
      </w:r>
      <w:proofErr w:type="gramEnd"/>
      <w:r>
        <w:rPr>
          <w:rFonts w:ascii="Times New Roman" w:hAnsi="Times New Roman" w:cs="Times New Roman"/>
          <w:sz w:val="24"/>
          <w:szCs w:val="24"/>
          <w:lang w:bidi="he-IL"/>
        </w:rPr>
        <w:t xml:space="preserve">. </w:t>
      </w:r>
      <w:r w:rsidR="002D7C41">
        <w:rPr>
          <w:rFonts w:ascii="Times New Roman" w:hAnsi="Times New Roman" w:cs="Times New Roman"/>
          <w:sz w:val="24"/>
          <w:szCs w:val="24"/>
          <w:lang w:bidi="he-IL"/>
        </w:rPr>
        <w:t>doctrine</w:t>
      </w:r>
      <w:r w:rsidR="007F4648">
        <w:rPr>
          <w:rFonts w:ascii="Times New Roman" w:hAnsi="Times New Roman" w:cs="Times New Roman"/>
          <w:sz w:val="24"/>
          <w:szCs w:val="24"/>
          <w:lang w:bidi="he-IL"/>
        </w:rPr>
        <w:t xml:space="preserve"> &gt; expound all of the doctrines &gt; cf. I Tim. 4:1 (</w:t>
      </w:r>
      <w:r w:rsidR="007E4430">
        <w:rPr>
          <w:rFonts w:ascii="Times New Roman" w:hAnsi="Times New Roman" w:cs="Times New Roman"/>
          <w:sz w:val="24"/>
          <w:szCs w:val="24"/>
          <w:lang w:bidi="he-IL"/>
        </w:rPr>
        <w:t xml:space="preserve">cf. demonic </w:t>
      </w:r>
      <w:r w:rsidR="007F4648">
        <w:rPr>
          <w:rFonts w:ascii="Times New Roman" w:hAnsi="Times New Roman" w:cs="Times New Roman"/>
          <w:sz w:val="24"/>
          <w:szCs w:val="24"/>
          <w:lang w:bidi="he-IL"/>
        </w:rPr>
        <w:t xml:space="preserve">competition) </w:t>
      </w:r>
      <w:r w:rsidR="00086E8D">
        <w:rPr>
          <w:rFonts w:ascii="Times New Roman" w:hAnsi="Times New Roman" w:cs="Times New Roman"/>
          <w:sz w:val="24"/>
          <w:szCs w:val="24"/>
          <w:lang w:bidi="he-IL"/>
        </w:rPr>
        <w:tab/>
      </w:r>
    </w:p>
    <w:p w:rsidR="00362DF2" w:rsidRDefault="00362DF2">
      <w:pPr>
        <w:contextualSpacing/>
        <w:rPr>
          <w:rFonts w:ascii="Times New Roman" w:hAnsi="Times New Roman" w:cs="Times New Roman"/>
          <w:b/>
          <w:sz w:val="24"/>
          <w:szCs w:val="24"/>
          <w:lang w:bidi="he-IL"/>
        </w:rPr>
      </w:pPr>
    </w:p>
    <w:p w:rsidR="002E5F8C" w:rsidRPr="007D3058" w:rsidRDefault="007D3058">
      <w:pPr>
        <w:contextualSpacing/>
        <w:rPr>
          <w:rFonts w:ascii="Times New Roman" w:hAnsi="Times New Roman" w:cs="Times New Roman"/>
          <w:b/>
          <w:sz w:val="24"/>
          <w:szCs w:val="24"/>
          <w:lang w:bidi="he-IL"/>
        </w:rPr>
      </w:pPr>
      <w:r w:rsidRPr="007D3058">
        <w:rPr>
          <w:rFonts w:ascii="Times New Roman" w:hAnsi="Times New Roman" w:cs="Times New Roman"/>
          <w:b/>
          <w:sz w:val="24"/>
          <w:szCs w:val="24"/>
          <w:lang w:bidi="he-IL"/>
        </w:rPr>
        <w:t>II</w:t>
      </w:r>
      <w:r w:rsidR="002E5F8C" w:rsidRPr="007D3058">
        <w:rPr>
          <w:rFonts w:ascii="Times New Roman" w:hAnsi="Times New Roman" w:cs="Times New Roman"/>
          <w:b/>
          <w:sz w:val="24"/>
          <w:szCs w:val="24"/>
          <w:lang w:bidi="he-IL"/>
        </w:rPr>
        <w:t xml:space="preserve">. His </w:t>
      </w:r>
      <w:r w:rsidR="00086E8D">
        <w:rPr>
          <w:rFonts w:ascii="Times New Roman" w:hAnsi="Times New Roman" w:cs="Times New Roman"/>
          <w:b/>
          <w:sz w:val="24"/>
          <w:szCs w:val="24"/>
          <w:lang w:bidi="he-IL"/>
        </w:rPr>
        <w:t>O</w:t>
      </w:r>
      <w:r w:rsidR="002E5F8C" w:rsidRPr="007D3058">
        <w:rPr>
          <w:rFonts w:ascii="Times New Roman" w:hAnsi="Times New Roman" w:cs="Times New Roman"/>
          <w:b/>
          <w:sz w:val="24"/>
          <w:szCs w:val="24"/>
          <w:lang w:bidi="he-IL"/>
        </w:rPr>
        <w:t xml:space="preserve">bservation </w:t>
      </w:r>
      <w:r w:rsidR="002D7C41">
        <w:rPr>
          <w:rFonts w:ascii="Times New Roman" w:hAnsi="Times New Roman" w:cs="Times New Roman"/>
          <w:b/>
          <w:sz w:val="24"/>
          <w:szCs w:val="24"/>
          <w:lang w:bidi="he-IL"/>
        </w:rPr>
        <w:t>while on the Offens</w:t>
      </w:r>
      <w:r w:rsidR="00015667">
        <w:rPr>
          <w:rFonts w:ascii="Times New Roman" w:hAnsi="Times New Roman" w:cs="Times New Roman"/>
          <w:b/>
          <w:sz w:val="24"/>
          <w:szCs w:val="24"/>
          <w:lang w:bidi="he-IL"/>
        </w:rPr>
        <w:t>ive</w:t>
      </w:r>
      <w:r w:rsidR="002D7C41">
        <w:rPr>
          <w:rFonts w:ascii="Times New Roman" w:hAnsi="Times New Roman" w:cs="Times New Roman"/>
          <w:b/>
          <w:sz w:val="24"/>
          <w:szCs w:val="24"/>
          <w:lang w:bidi="he-IL"/>
        </w:rPr>
        <w:t xml:space="preserve"> </w:t>
      </w:r>
      <w:r w:rsidR="002E5F8C" w:rsidRPr="007D3058">
        <w:rPr>
          <w:rFonts w:ascii="Times New Roman" w:hAnsi="Times New Roman" w:cs="Times New Roman"/>
          <w:b/>
          <w:sz w:val="24"/>
          <w:szCs w:val="24"/>
          <w:lang w:bidi="he-IL"/>
        </w:rPr>
        <w:t>(vv. 14</w:t>
      </w:r>
      <w:r w:rsidR="005176BF" w:rsidRPr="007D3058">
        <w:rPr>
          <w:rFonts w:ascii="Times New Roman" w:hAnsi="Times New Roman" w:cs="Times New Roman"/>
          <w:b/>
          <w:sz w:val="24"/>
          <w:szCs w:val="24"/>
          <w:lang w:bidi="he-IL"/>
        </w:rPr>
        <w:t>-16</w:t>
      </w:r>
      <w:r w:rsidR="002E5F8C" w:rsidRPr="007D3058">
        <w:rPr>
          <w:rFonts w:ascii="Times New Roman" w:hAnsi="Times New Roman" w:cs="Times New Roman"/>
          <w:b/>
          <w:sz w:val="24"/>
          <w:szCs w:val="24"/>
          <w:lang w:bidi="he-IL"/>
        </w:rPr>
        <w:t>)</w:t>
      </w:r>
    </w:p>
    <w:p w:rsidR="005176BF" w:rsidRDefault="005176BF">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sidR="007D3058" w:rsidRPr="00554B61">
        <w:rPr>
          <w:rFonts w:ascii="Times New Roman" w:hAnsi="Times New Roman" w:cs="Times New Roman"/>
          <w:b/>
          <w:sz w:val="24"/>
          <w:szCs w:val="24"/>
          <w:lang w:bidi="he-IL"/>
        </w:rPr>
        <w:t>A</w:t>
      </w:r>
      <w:r w:rsidRPr="00554B61">
        <w:rPr>
          <w:rFonts w:ascii="Times New Roman" w:hAnsi="Times New Roman" w:cs="Times New Roman"/>
          <w:b/>
          <w:sz w:val="24"/>
          <w:szCs w:val="24"/>
          <w:lang w:bidi="he-IL"/>
        </w:rPr>
        <w:t>.</w:t>
      </w:r>
      <w:r w:rsidR="00015667" w:rsidRPr="00554B61">
        <w:rPr>
          <w:rFonts w:ascii="Times New Roman" w:hAnsi="Times New Roman" w:cs="Times New Roman"/>
          <w:b/>
          <w:sz w:val="24"/>
          <w:szCs w:val="24"/>
          <w:lang w:bidi="he-IL"/>
        </w:rPr>
        <w:t xml:space="preserve"> Know your gift</w:t>
      </w:r>
      <w:r w:rsidR="00015667">
        <w:rPr>
          <w:rFonts w:ascii="Times New Roman" w:hAnsi="Times New Roman" w:cs="Times New Roman"/>
          <w:sz w:val="24"/>
          <w:szCs w:val="24"/>
          <w:lang w:bidi="he-IL"/>
        </w:rPr>
        <w:t xml:space="preserve"> (v. 14) &gt;</w:t>
      </w:r>
      <w:r w:rsidR="007E4430">
        <w:rPr>
          <w:rFonts w:ascii="Times New Roman" w:hAnsi="Times New Roman" w:cs="Times New Roman"/>
          <w:sz w:val="24"/>
          <w:szCs w:val="24"/>
          <w:lang w:bidi="he-IL"/>
        </w:rPr>
        <w:t xml:space="preserve"> </w:t>
      </w:r>
      <w:r w:rsidR="007E4430" w:rsidRPr="007E4430">
        <w:rPr>
          <w:rFonts w:ascii="Times New Roman" w:hAnsi="Times New Roman" w:cs="Times New Roman"/>
          <w:i/>
          <w:sz w:val="24"/>
          <w:szCs w:val="24"/>
          <w:lang w:bidi="he-IL"/>
        </w:rPr>
        <w:t>me ameleo</w:t>
      </w:r>
      <w:r w:rsidR="007E4430">
        <w:rPr>
          <w:rFonts w:ascii="Times New Roman" w:hAnsi="Times New Roman" w:cs="Times New Roman"/>
          <w:sz w:val="24"/>
          <w:szCs w:val="24"/>
          <w:lang w:bidi="he-IL"/>
        </w:rPr>
        <w:t xml:space="preserve"> &gt; stop neglecting; leaders recognize gifts &gt; II Tim. 1:6</w:t>
      </w:r>
    </w:p>
    <w:p w:rsidR="005176BF" w:rsidRDefault="005176BF">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sidR="007D3058" w:rsidRPr="00554B61">
        <w:rPr>
          <w:rFonts w:ascii="Times New Roman" w:hAnsi="Times New Roman" w:cs="Times New Roman"/>
          <w:b/>
          <w:sz w:val="24"/>
          <w:szCs w:val="24"/>
          <w:lang w:bidi="he-IL"/>
        </w:rPr>
        <w:t>B</w:t>
      </w:r>
      <w:r w:rsidRPr="00554B61">
        <w:rPr>
          <w:rFonts w:ascii="Times New Roman" w:hAnsi="Times New Roman" w:cs="Times New Roman"/>
          <w:b/>
          <w:sz w:val="24"/>
          <w:szCs w:val="24"/>
          <w:lang w:bidi="he-IL"/>
        </w:rPr>
        <w:t>.</w:t>
      </w:r>
      <w:r w:rsidR="00015667" w:rsidRPr="00554B61">
        <w:rPr>
          <w:rFonts w:ascii="Times New Roman" w:hAnsi="Times New Roman" w:cs="Times New Roman"/>
          <w:b/>
          <w:sz w:val="24"/>
          <w:szCs w:val="24"/>
          <w:lang w:bidi="he-IL"/>
        </w:rPr>
        <w:t xml:space="preserve"> Know your calling</w:t>
      </w:r>
      <w:r w:rsidR="00015667">
        <w:rPr>
          <w:rFonts w:ascii="Times New Roman" w:hAnsi="Times New Roman" w:cs="Times New Roman"/>
          <w:sz w:val="24"/>
          <w:szCs w:val="24"/>
          <w:lang w:bidi="he-IL"/>
        </w:rPr>
        <w:t xml:space="preserve"> (v. 15) &gt;</w:t>
      </w:r>
      <w:r w:rsidR="007E4430">
        <w:rPr>
          <w:rFonts w:ascii="Times New Roman" w:hAnsi="Times New Roman" w:cs="Times New Roman"/>
          <w:sz w:val="24"/>
          <w:szCs w:val="24"/>
          <w:lang w:bidi="he-IL"/>
        </w:rPr>
        <w:t xml:space="preserve"> </w:t>
      </w:r>
      <w:r w:rsidR="007E4430" w:rsidRPr="007E4430">
        <w:rPr>
          <w:rFonts w:ascii="Times New Roman" w:hAnsi="Times New Roman" w:cs="Times New Roman"/>
          <w:i/>
          <w:sz w:val="24"/>
          <w:szCs w:val="24"/>
          <w:lang w:bidi="he-IL"/>
        </w:rPr>
        <w:t>meletao</w:t>
      </w:r>
      <w:r w:rsidR="007E4430">
        <w:rPr>
          <w:rFonts w:ascii="Times New Roman" w:hAnsi="Times New Roman" w:cs="Times New Roman"/>
          <w:sz w:val="24"/>
          <w:szCs w:val="24"/>
          <w:lang w:bidi="he-IL"/>
        </w:rPr>
        <w:t xml:space="preserve"> </w:t>
      </w:r>
      <w:r w:rsidR="00362DF2">
        <w:rPr>
          <w:rFonts w:ascii="Times New Roman" w:hAnsi="Times New Roman" w:cs="Times New Roman"/>
          <w:sz w:val="24"/>
          <w:szCs w:val="24"/>
          <w:lang w:bidi="he-IL"/>
        </w:rPr>
        <w:t xml:space="preserve">(3x) </w:t>
      </w:r>
      <w:r w:rsidR="007E4430">
        <w:rPr>
          <w:rFonts w:ascii="Times New Roman" w:hAnsi="Times New Roman" w:cs="Times New Roman"/>
          <w:sz w:val="24"/>
          <w:szCs w:val="24"/>
          <w:lang w:bidi="he-IL"/>
        </w:rPr>
        <w:t>present imperative</w:t>
      </w:r>
      <w:r w:rsidR="00362DF2">
        <w:rPr>
          <w:rFonts w:ascii="Times New Roman" w:hAnsi="Times New Roman" w:cs="Times New Roman"/>
          <w:sz w:val="24"/>
          <w:szCs w:val="24"/>
          <w:lang w:bidi="he-IL"/>
        </w:rPr>
        <w:t>s</w:t>
      </w:r>
      <w:r w:rsidR="007E4430">
        <w:rPr>
          <w:rFonts w:ascii="Times New Roman" w:hAnsi="Times New Roman" w:cs="Times New Roman"/>
          <w:sz w:val="24"/>
          <w:szCs w:val="24"/>
          <w:lang w:bidi="he-IL"/>
        </w:rPr>
        <w:t xml:space="preserve"> &gt;</w:t>
      </w:r>
      <w:r w:rsidR="00015667">
        <w:rPr>
          <w:rFonts w:ascii="Times New Roman" w:hAnsi="Times New Roman" w:cs="Times New Roman"/>
          <w:sz w:val="24"/>
          <w:szCs w:val="24"/>
          <w:lang w:bidi="he-IL"/>
        </w:rPr>
        <w:t xml:space="preserve"> </w:t>
      </w:r>
      <w:r w:rsidR="00362DF2">
        <w:rPr>
          <w:rFonts w:ascii="Times New Roman" w:hAnsi="Times New Roman" w:cs="Times New Roman"/>
          <w:sz w:val="24"/>
          <w:szCs w:val="24"/>
          <w:lang w:bidi="he-IL"/>
        </w:rPr>
        <w:t xml:space="preserve">continue </w:t>
      </w:r>
      <w:r w:rsidR="00015667">
        <w:rPr>
          <w:rFonts w:ascii="Times New Roman" w:hAnsi="Times New Roman" w:cs="Times New Roman"/>
          <w:sz w:val="24"/>
          <w:szCs w:val="24"/>
          <w:lang w:bidi="he-IL"/>
        </w:rPr>
        <w:t>think</w:t>
      </w:r>
      <w:r w:rsidR="00362DF2">
        <w:rPr>
          <w:rFonts w:ascii="Times New Roman" w:hAnsi="Times New Roman" w:cs="Times New Roman"/>
          <w:sz w:val="24"/>
          <w:szCs w:val="24"/>
          <w:lang w:bidi="he-IL"/>
        </w:rPr>
        <w:t xml:space="preserve">ing </w:t>
      </w:r>
      <w:r w:rsidR="00015667">
        <w:rPr>
          <w:rFonts w:ascii="Times New Roman" w:hAnsi="Times New Roman" w:cs="Times New Roman"/>
          <w:sz w:val="24"/>
          <w:szCs w:val="24"/>
          <w:lang w:bidi="he-IL"/>
        </w:rPr>
        <w:t>and giv</w:t>
      </w:r>
      <w:r w:rsidR="00362DF2">
        <w:rPr>
          <w:rFonts w:ascii="Times New Roman" w:hAnsi="Times New Roman" w:cs="Times New Roman"/>
          <w:sz w:val="24"/>
          <w:szCs w:val="24"/>
          <w:lang w:bidi="he-IL"/>
        </w:rPr>
        <w:t>ing</w:t>
      </w:r>
    </w:p>
    <w:p w:rsidR="005176BF" w:rsidRDefault="005176BF">
      <w:pPr>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sidR="007D3058" w:rsidRPr="00554B61">
        <w:rPr>
          <w:rFonts w:ascii="Times New Roman" w:hAnsi="Times New Roman" w:cs="Times New Roman"/>
          <w:b/>
          <w:sz w:val="24"/>
          <w:szCs w:val="24"/>
          <w:lang w:bidi="he-IL"/>
        </w:rPr>
        <w:t>C</w:t>
      </w:r>
      <w:r w:rsidRPr="00554B61">
        <w:rPr>
          <w:rFonts w:ascii="Times New Roman" w:hAnsi="Times New Roman" w:cs="Times New Roman"/>
          <w:b/>
          <w:sz w:val="24"/>
          <w:szCs w:val="24"/>
          <w:lang w:bidi="he-IL"/>
        </w:rPr>
        <w:t xml:space="preserve">. </w:t>
      </w:r>
      <w:r w:rsidR="00015667" w:rsidRPr="00554B61">
        <w:rPr>
          <w:rFonts w:ascii="Times New Roman" w:hAnsi="Times New Roman" w:cs="Times New Roman"/>
          <w:b/>
          <w:sz w:val="24"/>
          <w:szCs w:val="24"/>
          <w:lang w:bidi="he-IL"/>
        </w:rPr>
        <w:t>Know yourself</w:t>
      </w:r>
      <w:r w:rsidR="00015667">
        <w:rPr>
          <w:rFonts w:ascii="Times New Roman" w:hAnsi="Times New Roman" w:cs="Times New Roman"/>
          <w:sz w:val="24"/>
          <w:szCs w:val="24"/>
          <w:lang w:bidi="he-IL"/>
        </w:rPr>
        <w:t xml:space="preserve"> (v. 16) &gt;</w:t>
      </w:r>
      <w:r w:rsidR="00E458F5">
        <w:rPr>
          <w:rFonts w:ascii="Times New Roman" w:hAnsi="Times New Roman" w:cs="Times New Roman"/>
          <w:sz w:val="24"/>
          <w:szCs w:val="24"/>
          <w:lang w:bidi="he-IL"/>
        </w:rPr>
        <w:t xml:space="preserve"> Prov. 4:23</w:t>
      </w:r>
    </w:p>
    <w:p w:rsidR="00015667" w:rsidRPr="00362DF2" w:rsidRDefault="00015667">
      <w:pPr>
        <w:contextualSpacing/>
        <w:rPr>
          <w:rFonts w:ascii="Times New Roman" w:hAnsi="Times New Roman" w:cs="Times New Roman"/>
          <w:i/>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 Reflection</w:t>
      </w:r>
      <w:r w:rsidR="00362DF2">
        <w:rPr>
          <w:rFonts w:ascii="Times New Roman" w:hAnsi="Times New Roman" w:cs="Times New Roman"/>
          <w:sz w:val="24"/>
          <w:szCs w:val="24"/>
          <w:lang w:bidi="he-IL"/>
        </w:rPr>
        <w:t xml:space="preserve"> &gt;</w:t>
      </w:r>
      <w:r>
        <w:rPr>
          <w:rFonts w:ascii="Times New Roman" w:hAnsi="Times New Roman" w:cs="Times New Roman"/>
          <w:sz w:val="24"/>
          <w:szCs w:val="24"/>
          <w:lang w:bidi="he-IL"/>
        </w:rPr>
        <w:t xml:space="preserve"> </w:t>
      </w:r>
      <w:r w:rsidR="00362DF2" w:rsidRPr="00362DF2">
        <w:rPr>
          <w:rFonts w:ascii="Times New Roman" w:hAnsi="Times New Roman" w:cs="Times New Roman"/>
          <w:i/>
          <w:sz w:val="24"/>
          <w:szCs w:val="24"/>
          <w:lang w:bidi="he-IL"/>
        </w:rPr>
        <w:t>epecho (</w:t>
      </w:r>
      <w:r w:rsidR="00362DF2">
        <w:rPr>
          <w:rFonts w:ascii="Times New Roman" w:hAnsi="Times New Roman" w:cs="Times New Roman"/>
          <w:sz w:val="24"/>
          <w:szCs w:val="24"/>
          <w:lang w:bidi="he-IL"/>
        </w:rPr>
        <w:t xml:space="preserve">5x) present imperative </w:t>
      </w:r>
      <w:r w:rsidR="00362DF2" w:rsidRPr="00362DF2">
        <w:rPr>
          <w:rFonts w:ascii="Times New Roman" w:hAnsi="Times New Roman" w:cs="Times New Roman"/>
          <w:i/>
          <w:sz w:val="24"/>
          <w:szCs w:val="24"/>
          <w:lang w:bidi="he-IL"/>
        </w:rPr>
        <w:t xml:space="preserve">“take heed” </w:t>
      </w:r>
    </w:p>
    <w:p w:rsidR="00015667" w:rsidRPr="00362DF2" w:rsidRDefault="00015667" w:rsidP="00015667">
      <w:pPr>
        <w:ind w:left="720" w:firstLine="720"/>
        <w:contextualSpacing/>
        <w:rPr>
          <w:rFonts w:ascii="Times New Roman" w:hAnsi="Times New Roman" w:cs="Times New Roman"/>
          <w:i/>
          <w:sz w:val="24"/>
          <w:szCs w:val="24"/>
          <w:lang w:bidi="he-IL"/>
        </w:rPr>
      </w:pPr>
      <w:r>
        <w:rPr>
          <w:rFonts w:ascii="Times New Roman" w:hAnsi="Times New Roman" w:cs="Times New Roman"/>
          <w:sz w:val="24"/>
          <w:szCs w:val="24"/>
          <w:lang w:bidi="he-IL"/>
        </w:rPr>
        <w:t xml:space="preserve">2. Resolution </w:t>
      </w:r>
      <w:r w:rsidR="00362DF2">
        <w:rPr>
          <w:rFonts w:ascii="Times New Roman" w:hAnsi="Times New Roman" w:cs="Times New Roman"/>
          <w:sz w:val="24"/>
          <w:szCs w:val="24"/>
          <w:lang w:bidi="he-IL"/>
        </w:rPr>
        <w:t xml:space="preserve">&gt; </w:t>
      </w:r>
      <w:r w:rsidR="00362DF2" w:rsidRPr="00362DF2">
        <w:rPr>
          <w:rFonts w:ascii="Times New Roman" w:hAnsi="Times New Roman" w:cs="Times New Roman"/>
          <w:i/>
          <w:sz w:val="24"/>
          <w:szCs w:val="24"/>
          <w:lang w:bidi="he-IL"/>
        </w:rPr>
        <w:t>epimeno</w:t>
      </w:r>
      <w:r w:rsidR="00362DF2">
        <w:rPr>
          <w:rFonts w:ascii="Times New Roman" w:hAnsi="Times New Roman" w:cs="Times New Roman"/>
          <w:sz w:val="24"/>
          <w:szCs w:val="24"/>
          <w:lang w:bidi="he-IL"/>
        </w:rPr>
        <w:t xml:space="preserve"> (18x) present imperative &gt; </w:t>
      </w:r>
      <w:r w:rsidR="00362DF2" w:rsidRPr="00362DF2">
        <w:rPr>
          <w:rFonts w:ascii="Times New Roman" w:hAnsi="Times New Roman" w:cs="Times New Roman"/>
          <w:i/>
          <w:sz w:val="24"/>
          <w:szCs w:val="24"/>
          <w:lang w:bidi="he-IL"/>
        </w:rPr>
        <w:t>“continue”</w:t>
      </w:r>
    </w:p>
    <w:p w:rsidR="005176BF" w:rsidRDefault="00015667" w:rsidP="00015667">
      <w:pPr>
        <w:ind w:left="720"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3. Result</w:t>
      </w:r>
      <w:r w:rsidR="00362DF2">
        <w:rPr>
          <w:rFonts w:ascii="Times New Roman" w:hAnsi="Times New Roman" w:cs="Times New Roman"/>
          <w:sz w:val="24"/>
          <w:szCs w:val="24"/>
          <w:lang w:bidi="he-IL"/>
        </w:rPr>
        <w:t xml:space="preserve"> &gt; save self and saints from Gnosticism!</w:t>
      </w:r>
    </w:p>
    <w:p w:rsidR="00362DF2" w:rsidRDefault="00362DF2" w:rsidP="00015667">
      <w:pPr>
        <w:ind w:left="720" w:firstLine="720"/>
        <w:contextualSpacing/>
        <w:rPr>
          <w:rFonts w:ascii="Times New Roman" w:hAnsi="Times New Roman" w:cs="Times New Roman"/>
          <w:sz w:val="24"/>
          <w:szCs w:val="24"/>
          <w:lang w:bidi="he-IL"/>
        </w:rPr>
      </w:pPr>
    </w:p>
    <w:p w:rsidR="005176BF" w:rsidRDefault="005176BF">
      <w:pPr>
        <w:contextualSpacing/>
        <w:rPr>
          <w:rFonts w:ascii="Times New Roman" w:hAnsi="Times New Roman" w:cs="Times New Roman"/>
          <w:sz w:val="24"/>
          <w:szCs w:val="24"/>
          <w:lang w:bidi="he-IL"/>
        </w:rPr>
      </w:pPr>
      <w:r w:rsidRPr="005176BF">
        <w:rPr>
          <w:rFonts w:ascii="Times New Roman" w:hAnsi="Times New Roman" w:cs="Times New Roman"/>
          <w:b/>
          <w:sz w:val="24"/>
          <w:szCs w:val="24"/>
          <w:lang w:bidi="he-IL"/>
        </w:rPr>
        <w:t>CONCLUSION</w:t>
      </w:r>
      <w:r>
        <w:rPr>
          <w:rFonts w:ascii="Times New Roman" w:hAnsi="Times New Roman" w:cs="Times New Roman"/>
          <w:sz w:val="24"/>
          <w:szCs w:val="24"/>
          <w:lang w:bidi="he-IL"/>
        </w:rPr>
        <w:t>:</w:t>
      </w:r>
      <w:r w:rsidR="00D750F1">
        <w:rPr>
          <w:rFonts w:ascii="Times New Roman" w:hAnsi="Times New Roman" w:cs="Times New Roman"/>
          <w:sz w:val="24"/>
          <w:szCs w:val="24"/>
          <w:lang w:bidi="he-IL"/>
        </w:rPr>
        <w:t xml:space="preserve">  Heavy responsibility fell on Timothy to deal with incipient Gnosticism, but in his frailty he could accomplish his calling by knowing himself and trusting the Lord (</w:t>
      </w:r>
      <w:r w:rsidR="00D750F1" w:rsidRPr="007F4648">
        <w:rPr>
          <w:rFonts w:ascii="Times New Roman" w:hAnsi="Times New Roman" w:cs="Times New Roman"/>
          <w:i/>
          <w:sz w:val="24"/>
          <w:szCs w:val="24"/>
          <w:lang w:bidi="he-IL"/>
        </w:rPr>
        <w:t>“who is sufficient?”</w:t>
      </w:r>
      <w:r w:rsidR="00D750F1">
        <w:rPr>
          <w:rFonts w:ascii="Times New Roman" w:hAnsi="Times New Roman" w:cs="Times New Roman"/>
          <w:sz w:val="24"/>
          <w:szCs w:val="24"/>
          <w:lang w:bidi="he-IL"/>
        </w:rPr>
        <w:t xml:space="preserve"> [II Cor. 2:16]). </w:t>
      </w:r>
    </w:p>
    <w:sectPr w:rsidR="005176BF" w:rsidSect="005176BF">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432DD0"/>
    <w:rsid w:val="00015667"/>
    <w:rsid w:val="00086E8D"/>
    <w:rsid w:val="002D7C41"/>
    <w:rsid w:val="002E5F8C"/>
    <w:rsid w:val="00342693"/>
    <w:rsid w:val="00362DF2"/>
    <w:rsid w:val="00387A88"/>
    <w:rsid w:val="00432DD0"/>
    <w:rsid w:val="004B088E"/>
    <w:rsid w:val="00504D53"/>
    <w:rsid w:val="005176BF"/>
    <w:rsid w:val="00554B61"/>
    <w:rsid w:val="007C67E5"/>
    <w:rsid w:val="007D3058"/>
    <w:rsid w:val="007E4430"/>
    <w:rsid w:val="007F4648"/>
    <w:rsid w:val="00850F07"/>
    <w:rsid w:val="00880FE6"/>
    <w:rsid w:val="009813DA"/>
    <w:rsid w:val="00AB1C79"/>
    <w:rsid w:val="00B604D5"/>
    <w:rsid w:val="00C1652C"/>
    <w:rsid w:val="00CB093A"/>
    <w:rsid w:val="00D750F1"/>
    <w:rsid w:val="00E31B8C"/>
    <w:rsid w:val="00E45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11</cp:revision>
  <dcterms:created xsi:type="dcterms:W3CDTF">2021-09-23T17:30:00Z</dcterms:created>
  <dcterms:modified xsi:type="dcterms:W3CDTF">2021-09-24T21:23:00Z</dcterms:modified>
</cp:coreProperties>
</file>